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5" w:rsidRPr="009C5F48" w:rsidRDefault="002B7853" w:rsidP="009C5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Zawiercie 23.05</w:t>
      </w:r>
      <w:r w:rsidR="009C5F48" w:rsidRPr="009C5F48">
        <w:rPr>
          <w:rFonts w:ascii="Times New Roman" w:hAnsi="Times New Roman" w:cs="Times New Roman"/>
        </w:rPr>
        <w:t>.2016 r.</w:t>
      </w:r>
    </w:p>
    <w:p w:rsidR="009C5F48" w:rsidRPr="009C5F48" w:rsidRDefault="00BB5B67" w:rsidP="009C5F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WNMK.6851.9</w:t>
      </w:r>
      <w:r w:rsidR="009C5F48" w:rsidRPr="009C5F48">
        <w:rPr>
          <w:rFonts w:ascii="Times New Roman" w:hAnsi="Times New Roman" w:cs="Times New Roman"/>
        </w:rPr>
        <w:t>.16.RP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Prezydent Miasta Zawiercia</w:t>
      </w:r>
    </w:p>
    <w:p w:rsidR="009C5F48" w:rsidRDefault="002B7853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O</w:t>
      </w:r>
      <w:r w:rsidR="009C5F48" w:rsidRPr="009C5F48">
        <w:rPr>
          <w:rFonts w:ascii="Times New Roman" w:hAnsi="Times New Roman" w:cs="Times New Roman"/>
          <w:b/>
        </w:rPr>
        <w:t>głasza</w:t>
      </w:r>
      <w:r>
        <w:rPr>
          <w:rFonts w:ascii="Times New Roman" w:hAnsi="Times New Roman" w:cs="Times New Roman"/>
          <w:b/>
        </w:rPr>
        <w:t xml:space="preserve"> II</w:t>
      </w:r>
      <w:r w:rsidR="009C5F48" w:rsidRPr="009C5F48">
        <w:rPr>
          <w:rFonts w:ascii="Times New Roman" w:hAnsi="Times New Roman" w:cs="Times New Roman"/>
          <w:b/>
        </w:rPr>
        <w:t xml:space="preserve"> przetarg ustny nieograniczony na</w:t>
      </w:r>
      <w:r w:rsidR="00BB5B67">
        <w:rPr>
          <w:rFonts w:ascii="Times New Roman" w:hAnsi="Times New Roman" w:cs="Times New Roman"/>
          <w:b/>
        </w:rPr>
        <w:t xml:space="preserve"> dzierżawę części działki nr 197, karta mapy 28</w:t>
      </w:r>
      <w:r w:rsidR="009C5F48" w:rsidRPr="009C5F48">
        <w:rPr>
          <w:rFonts w:ascii="Times New Roman" w:hAnsi="Times New Roman" w:cs="Times New Roman"/>
          <w:b/>
        </w:rPr>
        <w:t>, obrę</w:t>
      </w:r>
      <w:r w:rsidR="00BB5B67">
        <w:rPr>
          <w:rFonts w:ascii="Times New Roman" w:hAnsi="Times New Roman" w:cs="Times New Roman"/>
          <w:b/>
        </w:rPr>
        <w:t>b Zawiercie przy ul. Piłsudskiego</w:t>
      </w:r>
      <w:r w:rsidR="009C5F48" w:rsidRPr="009C5F48">
        <w:rPr>
          <w:rFonts w:ascii="Times New Roman" w:hAnsi="Times New Roman" w:cs="Times New Roman"/>
          <w:b/>
        </w:rPr>
        <w:t>, z przeznaczeniem na ekspozycję treści reklamowych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</w:p>
    <w:p w:rsidR="009C5F48" w:rsidRPr="00CD0419" w:rsidRDefault="009C5F4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Przedmiot dzierż</w:t>
      </w:r>
      <w:r w:rsidR="00CD0419" w:rsidRPr="00CD0419">
        <w:rPr>
          <w:rFonts w:ascii="Times New Roman" w:hAnsi="Times New Roman" w:cs="Times New Roman"/>
          <w:b/>
        </w:rPr>
        <w:t>a</w:t>
      </w:r>
      <w:r w:rsidRPr="00CD0419">
        <w:rPr>
          <w:rFonts w:ascii="Times New Roman" w:hAnsi="Times New Roman" w:cs="Times New Roman"/>
          <w:b/>
        </w:rPr>
        <w:t>wy</w:t>
      </w:r>
      <w:r w:rsidR="00CD0419">
        <w:rPr>
          <w:rFonts w:ascii="Times New Roman" w:hAnsi="Times New Roman" w:cs="Times New Roman"/>
        </w:rPr>
        <w:t xml:space="preserve"> – </w:t>
      </w:r>
      <w:r w:rsidR="00BB5B67">
        <w:rPr>
          <w:rFonts w:ascii="Times New Roman" w:hAnsi="Times New Roman" w:cs="Times New Roman"/>
        </w:rPr>
        <w:t xml:space="preserve">gablota reklamowa dwusłupowa o powierzchni </w:t>
      </w:r>
      <w:r w:rsidR="00BB5B67" w:rsidRPr="00E04EBE">
        <w:rPr>
          <w:rFonts w:ascii="Times New Roman" w:hAnsi="Times New Roman" w:cs="Times New Roman"/>
          <w:b/>
        </w:rPr>
        <w:t>0,8 m</w:t>
      </w:r>
      <w:r w:rsidR="00BB5B67" w:rsidRPr="00E04EBE">
        <w:rPr>
          <w:rFonts w:ascii="Times New Roman" w:hAnsi="Times New Roman" w:cs="Times New Roman"/>
          <w:b/>
          <w:vertAlign w:val="superscript"/>
        </w:rPr>
        <w:t>2</w:t>
      </w:r>
      <w:r w:rsidR="00BB5B67">
        <w:rPr>
          <w:rFonts w:ascii="Times New Roman" w:hAnsi="Times New Roman" w:cs="Times New Roman"/>
        </w:rPr>
        <w:t xml:space="preserve"> </w:t>
      </w:r>
      <w:r w:rsidR="00CD0419">
        <w:rPr>
          <w:rFonts w:ascii="Times New Roman" w:hAnsi="Times New Roman" w:cs="Times New Roman"/>
        </w:rPr>
        <w:t>zlokalizowa</w:t>
      </w:r>
      <w:r w:rsidR="00BB5B67">
        <w:rPr>
          <w:rFonts w:ascii="Times New Roman" w:hAnsi="Times New Roman" w:cs="Times New Roman"/>
        </w:rPr>
        <w:t>na na nieruchomości o nr ew. 197, karta mapy 28</w:t>
      </w:r>
      <w:r w:rsidR="00CD0419">
        <w:rPr>
          <w:rFonts w:ascii="Times New Roman" w:hAnsi="Times New Roman" w:cs="Times New Roman"/>
        </w:rPr>
        <w:t>, obręb Zawiercie</w:t>
      </w:r>
      <w:r w:rsidR="00266A1D">
        <w:rPr>
          <w:rFonts w:ascii="Times New Roman" w:hAnsi="Times New Roman" w:cs="Times New Roman"/>
        </w:rPr>
        <w:t>,</w:t>
      </w:r>
      <w:r w:rsidR="00BB5B67">
        <w:rPr>
          <w:rFonts w:ascii="Times New Roman" w:hAnsi="Times New Roman" w:cs="Times New Roman"/>
        </w:rPr>
        <w:t xml:space="preserve"> KW CZ1Z/00005515/0,</w:t>
      </w:r>
      <w:r w:rsidR="00266A1D">
        <w:rPr>
          <w:rFonts w:ascii="Times New Roman" w:hAnsi="Times New Roman" w:cs="Times New Roman"/>
        </w:rPr>
        <w:t xml:space="preserve"> ro</w:t>
      </w:r>
      <w:r w:rsidR="00BB5B67">
        <w:rPr>
          <w:rFonts w:ascii="Times New Roman" w:hAnsi="Times New Roman" w:cs="Times New Roman"/>
        </w:rPr>
        <w:t>dzaj</w:t>
      </w:r>
      <w:r w:rsidR="008204BB">
        <w:rPr>
          <w:rFonts w:ascii="Times New Roman" w:hAnsi="Times New Roman" w:cs="Times New Roman"/>
        </w:rPr>
        <w:t xml:space="preserve"> użytku</w:t>
      </w:r>
      <w:r w:rsidR="00BB5B67">
        <w:rPr>
          <w:rFonts w:ascii="Times New Roman" w:hAnsi="Times New Roman" w:cs="Times New Roman"/>
        </w:rPr>
        <w:t xml:space="preserve"> wg ewidencji gruntów Bi</w:t>
      </w:r>
    </w:p>
    <w:p w:rsidR="00CD0419" w:rsidRDefault="00CD0419" w:rsidP="009C5F48">
      <w:pPr>
        <w:spacing w:after="0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Cel dzierżawy</w:t>
      </w:r>
      <w:r>
        <w:rPr>
          <w:rFonts w:ascii="Times New Roman" w:hAnsi="Times New Roman" w:cs="Times New Roman"/>
        </w:rPr>
        <w:t xml:space="preserve"> – grunt przeznaczony pod ekspozycję reklamy</w:t>
      </w:r>
    </w:p>
    <w:p w:rsidR="009C5F48" w:rsidRDefault="00266A1D" w:rsidP="00266A1D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66A1D">
        <w:rPr>
          <w:rFonts w:ascii="Times New Roman" w:hAnsi="Times New Roman" w:cs="Times New Roman"/>
          <w:b/>
        </w:rPr>
        <w:t>Okres trwania dzierżawy</w:t>
      </w:r>
      <w:r>
        <w:rPr>
          <w:rFonts w:ascii="Times New Roman" w:hAnsi="Times New Roman" w:cs="Times New Roman"/>
        </w:rPr>
        <w:t xml:space="preserve"> – do 3 lat. </w:t>
      </w:r>
      <w:r w:rsidR="000C622F">
        <w:rPr>
          <w:rFonts w:ascii="Times New Roman" w:hAnsi="Times New Roman" w:cs="Times New Roman"/>
        </w:rPr>
        <w:t>Umowa będzie zawarta na okres od dnia jej podpisania do 31.12.2016 r., z możliwością jej przedłużenia za obopólną zgodą stron w formie aneksu do umowy na kolejny rok kalendarzowy, nie dłużej jednak niż do 31.12.2018 r.</w:t>
      </w:r>
    </w:p>
    <w:p w:rsidR="00285073" w:rsidRDefault="00285073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3969E7">
        <w:rPr>
          <w:rFonts w:ascii="Times New Roman" w:hAnsi="Times New Roman" w:cs="Times New Roman"/>
          <w:b/>
        </w:rPr>
        <w:t>- Termin płatności</w:t>
      </w:r>
      <w:r w:rsidR="00D67FE0">
        <w:rPr>
          <w:rFonts w:ascii="Times New Roman" w:hAnsi="Times New Roman" w:cs="Times New Roman"/>
        </w:rPr>
        <w:t xml:space="preserve"> – z góry za dany rok objęty umową</w:t>
      </w:r>
      <w:r w:rsidR="003969E7">
        <w:rPr>
          <w:rFonts w:ascii="Times New Roman" w:hAnsi="Times New Roman" w:cs="Times New Roman"/>
        </w:rPr>
        <w:t>. Termin podpisania umowy nie może być dłuższy niż 1 miesiąc od daty przeprowadzenia przetargu. W przypadku nie przystąpienia do umowy w terminie wskazanym w pisemnym powiadomieniu o wynikach przetargu, wpłacone wadium ule</w:t>
      </w:r>
      <w:r w:rsidR="00BB5B67">
        <w:rPr>
          <w:rFonts w:ascii="Times New Roman" w:hAnsi="Times New Roman" w:cs="Times New Roman"/>
        </w:rPr>
        <w:t>ga przepadkowi na rzecz Urzędu M</w:t>
      </w:r>
      <w:r w:rsidR="003969E7">
        <w:rPr>
          <w:rFonts w:ascii="Times New Roman" w:hAnsi="Times New Roman" w:cs="Times New Roman"/>
        </w:rPr>
        <w:t>iejskiego w Zawierciu.</w:t>
      </w:r>
    </w:p>
    <w:p w:rsidR="003969E7" w:rsidRDefault="003969E7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F5EE2">
        <w:rPr>
          <w:rFonts w:ascii="Times New Roman" w:hAnsi="Times New Roman" w:cs="Times New Roman"/>
          <w:b/>
        </w:rPr>
        <w:t>- Cena wywoławcza miesię</w:t>
      </w:r>
      <w:r w:rsidR="00BB5B67">
        <w:rPr>
          <w:rFonts w:ascii="Times New Roman" w:hAnsi="Times New Roman" w:cs="Times New Roman"/>
          <w:b/>
        </w:rPr>
        <w:t>cznego czynszu dzierżawnego – 22</w:t>
      </w:r>
      <w:r w:rsidRPr="009F5EE2">
        <w:rPr>
          <w:rFonts w:ascii="Times New Roman" w:hAnsi="Times New Roman" w:cs="Times New Roman"/>
          <w:b/>
        </w:rPr>
        <w:t>,00 zł netto.</w:t>
      </w:r>
      <w:r>
        <w:rPr>
          <w:rFonts w:ascii="Times New Roman" w:hAnsi="Times New Roman" w:cs="Times New Roman"/>
        </w:rPr>
        <w:t xml:space="preserve"> Wylicytowany czynsz dzierżawny podlega opodatkowaniu podatkiem VAT w wysokości </w:t>
      </w:r>
      <w:r w:rsidR="0093064C">
        <w:rPr>
          <w:rFonts w:ascii="Times New Roman" w:hAnsi="Times New Roman" w:cs="Times New Roman"/>
        </w:rPr>
        <w:t xml:space="preserve">23% zgodnie z przepisami ustawy o podatku od towarów i usług. </w:t>
      </w:r>
    </w:p>
    <w:p w:rsidR="009F5EE2" w:rsidRDefault="009F5EE2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9F5EE2">
        <w:rPr>
          <w:rFonts w:ascii="Times New Roman" w:hAnsi="Times New Roman" w:cs="Times New Roman"/>
          <w:b/>
        </w:rPr>
        <w:t>- Minimalne postąpienie</w:t>
      </w:r>
      <w:r>
        <w:rPr>
          <w:rFonts w:ascii="Times New Roman" w:hAnsi="Times New Roman" w:cs="Times New Roman"/>
        </w:rPr>
        <w:t xml:space="preserve"> – wysokość postąpienia nie może wynosić mniej niż 1% ceny wywoławczej z zaokrągleniem w górę do pełnych dziesiątek złotych.</w:t>
      </w:r>
    </w:p>
    <w:p w:rsidR="009F5EE2" w:rsidRDefault="009F5EE2" w:rsidP="003969E7">
      <w:pPr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 w:rsidRPr="00142C69">
        <w:rPr>
          <w:rFonts w:ascii="Times New Roman" w:hAnsi="Times New Roman" w:cs="Times New Roman"/>
          <w:b/>
        </w:rPr>
        <w:t>- Wadium –</w:t>
      </w:r>
      <w:r w:rsidR="00BB5B67">
        <w:rPr>
          <w:rFonts w:ascii="Times New Roman" w:hAnsi="Times New Roman" w:cs="Times New Roman"/>
          <w:b/>
        </w:rPr>
        <w:t xml:space="preserve"> 250</w:t>
      </w:r>
      <w:r w:rsidR="00142C69">
        <w:rPr>
          <w:rFonts w:ascii="Times New Roman" w:hAnsi="Times New Roman" w:cs="Times New Roman"/>
          <w:b/>
        </w:rPr>
        <w:t>,00</w:t>
      </w:r>
      <w:r w:rsidRPr="00142C69">
        <w:rPr>
          <w:rFonts w:ascii="Times New Roman" w:hAnsi="Times New Roman" w:cs="Times New Roman"/>
          <w:b/>
        </w:rPr>
        <w:t xml:space="preserve"> zł</w:t>
      </w:r>
      <w:r w:rsidR="00BB5B67">
        <w:rPr>
          <w:rFonts w:ascii="Times New Roman" w:hAnsi="Times New Roman" w:cs="Times New Roman"/>
          <w:b/>
        </w:rPr>
        <w:t xml:space="preserve"> (słownie: dwieście pięćdziesiąt</w:t>
      </w:r>
      <w:r w:rsidR="00142C69">
        <w:rPr>
          <w:rFonts w:ascii="Times New Roman" w:hAnsi="Times New Roman" w:cs="Times New Roman"/>
          <w:b/>
        </w:rPr>
        <w:t xml:space="preserve"> złotych 00/100)</w:t>
      </w:r>
    </w:p>
    <w:p w:rsidR="00142C69" w:rsidRDefault="00142C69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42352E">
        <w:rPr>
          <w:rFonts w:ascii="Times New Roman" w:hAnsi="Times New Roman" w:cs="Times New Roman"/>
        </w:rPr>
        <w:t xml:space="preserve">- Nieruchomość </w:t>
      </w:r>
      <w:r w:rsidR="0042352E">
        <w:rPr>
          <w:rFonts w:ascii="Times New Roman" w:hAnsi="Times New Roman" w:cs="Times New Roman"/>
        </w:rPr>
        <w:t>stanowi własność Gminy Zawiercie i wolna jest od wszelkich obciążeń.</w:t>
      </w:r>
    </w:p>
    <w:p w:rsidR="0042352E" w:rsidRDefault="0042352E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nie jest przedmiotem zobowiązań.</w:t>
      </w:r>
    </w:p>
    <w:p w:rsidR="0042352E" w:rsidRDefault="0042352E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42352E">
        <w:rPr>
          <w:rFonts w:ascii="Times New Roman" w:hAnsi="Times New Roman" w:cs="Times New Roman"/>
          <w:b/>
        </w:rPr>
        <w:t>- Warunki zmiany czynszu dzierżawnego</w:t>
      </w:r>
      <w:r>
        <w:rPr>
          <w:rFonts w:ascii="Times New Roman" w:hAnsi="Times New Roman" w:cs="Times New Roman"/>
        </w:rPr>
        <w:t xml:space="preserve"> – opłata za ekspozycję reklamy może ulec zmianie w przypadku podjęcia przez Prezydenta Miasta Zawiercie zarządzenia zmieniającego</w:t>
      </w:r>
      <w:r w:rsidR="00A91CC0">
        <w:rPr>
          <w:rFonts w:ascii="Times New Roman" w:hAnsi="Times New Roman" w:cs="Times New Roman"/>
        </w:rPr>
        <w:t xml:space="preserve"> wysokość stawki opłaty za ekspozycję reklamy</w:t>
      </w:r>
      <w:r w:rsidR="001E0110">
        <w:rPr>
          <w:rFonts w:ascii="Times New Roman" w:hAnsi="Times New Roman" w:cs="Times New Roman"/>
        </w:rPr>
        <w:t>.</w:t>
      </w:r>
    </w:p>
    <w:p w:rsidR="001E0110" w:rsidRDefault="001E0110" w:rsidP="003969E7">
      <w:pPr>
        <w:spacing w:after="0"/>
        <w:ind w:left="142" w:hanging="142"/>
        <w:jc w:val="both"/>
        <w:rPr>
          <w:rFonts w:ascii="Times New Roman" w:hAnsi="Times New Roman" w:cs="Times New Roman"/>
        </w:rPr>
      </w:pPr>
    </w:p>
    <w:p w:rsidR="001E0110" w:rsidRPr="00520631" w:rsidRDefault="001E0110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Przetarg odbędzie </w:t>
      </w:r>
      <w:r w:rsidRPr="00BB5B67">
        <w:rPr>
          <w:rFonts w:ascii="Times New Roman" w:hAnsi="Times New Roman" w:cs="Times New Roman"/>
          <w:b/>
        </w:rPr>
        <w:t xml:space="preserve">się w dniu </w:t>
      </w:r>
      <w:r w:rsidR="002B7853">
        <w:rPr>
          <w:rFonts w:ascii="Times New Roman" w:hAnsi="Times New Roman" w:cs="Times New Roman"/>
          <w:b/>
        </w:rPr>
        <w:t>23 czerwca</w:t>
      </w:r>
      <w:r w:rsidRPr="00BB5B67">
        <w:rPr>
          <w:rFonts w:ascii="Times New Roman" w:hAnsi="Times New Roman" w:cs="Times New Roman"/>
          <w:b/>
        </w:rPr>
        <w:t xml:space="preserve"> 2016 r.</w:t>
      </w:r>
      <w:r w:rsidR="00336477" w:rsidRPr="00BB5B67">
        <w:rPr>
          <w:rFonts w:ascii="Times New Roman" w:hAnsi="Times New Roman" w:cs="Times New Roman"/>
          <w:b/>
        </w:rPr>
        <w:t xml:space="preserve"> o godz. 9.</w:t>
      </w:r>
      <w:r w:rsidR="00BB5B67">
        <w:rPr>
          <w:rFonts w:ascii="Times New Roman" w:hAnsi="Times New Roman" w:cs="Times New Roman"/>
          <w:b/>
        </w:rPr>
        <w:t>2</w:t>
      </w:r>
      <w:r w:rsidRPr="00520631">
        <w:rPr>
          <w:rFonts w:ascii="Times New Roman" w:hAnsi="Times New Roman" w:cs="Times New Roman"/>
          <w:b/>
        </w:rPr>
        <w:t>0 w Sali nara</w:t>
      </w:r>
      <w:r w:rsidR="00BB5B67">
        <w:rPr>
          <w:rFonts w:ascii="Times New Roman" w:hAnsi="Times New Roman" w:cs="Times New Roman"/>
          <w:b/>
        </w:rPr>
        <w:t>d (na parterze) budynku Urzędu M</w:t>
      </w:r>
      <w:r w:rsidRPr="00520631">
        <w:rPr>
          <w:rFonts w:ascii="Times New Roman" w:hAnsi="Times New Roman" w:cs="Times New Roman"/>
          <w:b/>
        </w:rPr>
        <w:t>iejskiego w Zawierciu, ul. Leśna 2.</w:t>
      </w:r>
    </w:p>
    <w:p w:rsidR="00336477" w:rsidRPr="00520631" w:rsidRDefault="00336477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Oferenci przystępujący do przetargu powinni dokonać wpłaty wadium w wysokości określonej powyżej na konto Urzędu Miejskiego w Zawierciu w Banku Polska Kasa Opieki Spółka Akcyjna </w:t>
      </w:r>
      <w:r w:rsidRPr="00520631">
        <w:rPr>
          <w:rFonts w:ascii="Times New Roman" w:hAnsi="Times New Roman" w:cs="Times New Roman"/>
          <w:b/>
        </w:rPr>
        <w:br/>
        <w:t xml:space="preserve">Nr 74 1240 2975 1111 0010 4312 6805 w terminie </w:t>
      </w:r>
      <w:r w:rsidR="00520631" w:rsidRPr="00520631">
        <w:rPr>
          <w:rFonts w:ascii="Times New Roman" w:hAnsi="Times New Roman" w:cs="Times New Roman"/>
          <w:b/>
        </w:rPr>
        <w:t xml:space="preserve">do </w:t>
      </w:r>
      <w:r w:rsidR="00520631" w:rsidRPr="00BB5B67">
        <w:rPr>
          <w:rFonts w:ascii="Times New Roman" w:hAnsi="Times New Roman" w:cs="Times New Roman"/>
          <w:b/>
        </w:rPr>
        <w:t xml:space="preserve">dnia </w:t>
      </w:r>
      <w:r w:rsidR="002B7853">
        <w:rPr>
          <w:rFonts w:ascii="Times New Roman" w:hAnsi="Times New Roman" w:cs="Times New Roman"/>
          <w:b/>
        </w:rPr>
        <w:t>17 czerwca</w:t>
      </w:r>
      <w:bookmarkStart w:id="0" w:name="_GoBack"/>
      <w:bookmarkEnd w:id="0"/>
      <w:r w:rsidR="00520631" w:rsidRPr="00BB5B67">
        <w:rPr>
          <w:rFonts w:ascii="Times New Roman" w:hAnsi="Times New Roman" w:cs="Times New Roman"/>
          <w:b/>
        </w:rPr>
        <w:t xml:space="preserve"> 2016 r. Dowód </w:t>
      </w:r>
      <w:r w:rsidR="00520631" w:rsidRPr="00520631">
        <w:rPr>
          <w:rFonts w:ascii="Times New Roman" w:hAnsi="Times New Roman" w:cs="Times New Roman"/>
          <w:b/>
        </w:rPr>
        <w:t>wpłaty wadium winien wskazywać jednoznacznie, kto wpłacił wadium i tym samym uprawniony jest do wzięcia udziału w przetargu na d</w:t>
      </w:r>
      <w:r w:rsidR="00BB5B67">
        <w:rPr>
          <w:rFonts w:ascii="Times New Roman" w:hAnsi="Times New Roman" w:cs="Times New Roman"/>
          <w:b/>
        </w:rPr>
        <w:t>a</w:t>
      </w:r>
      <w:r w:rsidR="00520631" w:rsidRPr="00520631">
        <w:rPr>
          <w:rFonts w:ascii="Times New Roman" w:hAnsi="Times New Roman" w:cs="Times New Roman"/>
          <w:b/>
        </w:rPr>
        <w:t>ną nieruchomość oraz wskazać nieruchomość której wpłata dotyczy. Za datę wpłacenia wadium uważa się wpłynięcie wymaganej kwoty na rachunek Urzędu Miejskiego w Zawierciu.</w:t>
      </w:r>
    </w:p>
    <w:p w:rsidR="001E0110" w:rsidRDefault="001E0110" w:rsidP="00520631">
      <w:pPr>
        <w:spacing w:after="0"/>
        <w:jc w:val="both"/>
        <w:rPr>
          <w:rFonts w:ascii="Times New Roman" w:hAnsi="Times New Roman" w:cs="Times New Roman"/>
        </w:rPr>
      </w:pPr>
    </w:p>
    <w:p w:rsidR="00520631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przetargu jest wniesienie wadium we właściwej wysokości oraz przedłożenie komisji przetargowej: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Dowodu wpłaty wadium.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osób fizycznych – dowodu tożsamości.</w:t>
      </w:r>
    </w:p>
    <w:p w:rsidR="0057633F" w:rsidRDefault="0057633F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osób fizycznych zamierzających przystąpić do przetargu w związku z prowadzoną działalnością gospodarcz</w:t>
      </w:r>
      <w:r w:rsidR="0018263B">
        <w:rPr>
          <w:rFonts w:ascii="Times New Roman" w:hAnsi="Times New Roman" w:cs="Times New Roman"/>
        </w:rPr>
        <w:t xml:space="preserve">ą – dowodu tożsamości i wpisu z Centralnej Ewidencji i Informacji </w:t>
      </w:r>
      <w:r w:rsidR="0018263B">
        <w:rPr>
          <w:rFonts w:ascii="Times New Roman" w:hAnsi="Times New Roman" w:cs="Times New Roman"/>
        </w:rPr>
        <w:br/>
        <w:t>o Działalności Gospodarczej, nie starszego niż 3 miesiące przed datą przetargu.</w:t>
      </w:r>
    </w:p>
    <w:p w:rsidR="0018263B" w:rsidRDefault="0018263B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W przypadku osób prawnych i jednostek organizacyjnych nieposiadających osobowości prawnej, </w:t>
      </w:r>
      <w:r w:rsidR="00AD11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podlegających </w:t>
      </w:r>
      <w:r w:rsidR="00AD113D">
        <w:rPr>
          <w:rFonts w:ascii="Times New Roman" w:hAnsi="Times New Roman" w:cs="Times New Roman"/>
        </w:rPr>
        <w:t>wpisom do rejestrów – aktualnego wypisu z rejestru nie starszego niż 3 miesiące przed datą przetargu, właściwych pełnomocnictw, dowodów tożsamości osób reprezentujących podmiot.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oferenta reprezentuje pełnomocnik winien on przedłożyć, wraz ze swoim dowodem tożsamości, stosowne pełnomocnictwo. Pełnomocnictwo powinno być sporządzone pisemnie lub w formie aktu notarialnego lub z podpisem notarialnie poświadczonym.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wpłacone przez uczestnika przetargu, który przetarg wygrał, zalicza się na poczet czynszu dzierżawnego ustalonego w przetargu, a wadia wpłacone przez pozostałych uczestników przetargu zwraca się niezwłocznie po odwołaniu bądź zamknięciu przetargu.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jest ważny bez względu na liczbę uczestników, jeżeli chociaż jeden uczestnik zaoferował co najmniej 1 postąpienie powyżej ceny wywoławczej.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zostanie przeprowadzony w oparciu o przepisy zarządzenia </w:t>
      </w:r>
      <w:r w:rsidR="0032415E">
        <w:rPr>
          <w:rFonts w:ascii="Times New Roman" w:hAnsi="Times New Roman" w:cs="Times New Roman"/>
        </w:rPr>
        <w:t xml:space="preserve">Nr </w:t>
      </w:r>
      <w:r w:rsidR="00794BE5">
        <w:rPr>
          <w:rFonts w:ascii="Times New Roman" w:hAnsi="Times New Roman" w:cs="Times New Roman"/>
        </w:rPr>
        <w:t>1291/13 Prezydenta Miasta Zawiercie z dnia 10 października 2013 r. w sprawie wprowadzenia Regulaminu organizowania przetargów na dzierżawę nieruchomości stanowiących własność bądź znajdujących się w posiadaniu Gminy Zawiercie. W sprawach nieuregulowanych w zarządzeniu stosuje się przepisy Kodeksu cywilnego.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mogą zapoznać się z projektem umowy dzierżawy w Wydziale Nieruchomości Miejski</w:t>
      </w:r>
      <w:r w:rsidR="00BB5B67">
        <w:rPr>
          <w:rFonts w:ascii="Times New Roman" w:hAnsi="Times New Roman" w:cs="Times New Roman"/>
        </w:rPr>
        <w:t>ch i Mienia Komunalnego Urzędu M</w:t>
      </w:r>
      <w:r>
        <w:rPr>
          <w:rFonts w:ascii="Times New Roman" w:hAnsi="Times New Roman" w:cs="Times New Roman"/>
        </w:rPr>
        <w:t>iejskiego w Zawierciu, w pokoju 219, II piętro.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kontaktów z oferentami i udzielania wyjaśnień: Robert Peciak, tel. 32 494 12 30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przetargu znajduje się również na stronie internetowej </w:t>
      </w:r>
      <w:hyperlink r:id="rId5" w:history="1">
        <w:r w:rsidRPr="00AB6401">
          <w:rPr>
            <w:rStyle w:val="Hipercze"/>
            <w:rFonts w:ascii="Times New Roman" w:hAnsi="Times New Roman" w:cs="Times New Roman"/>
          </w:rPr>
          <w:t>www.zawiercie.eu</w:t>
        </w:r>
      </w:hyperlink>
      <w:r>
        <w:rPr>
          <w:rFonts w:ascii="Times New Roman" w:hAnsi="Times New Roman" w:cs="Times New Roman"/>
        </w:rPr>
        <w:t xml:space="preserve"> (zakładka Biuletyn Informacji Publicznej (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>) – informacje – przetargi)</w:t>
      </w:r>
      <w:r w:rsidR="00057CF1">
        <w:rPr>
          <w:rFonts w:ascii="Times New Roman" w:hAnsi="Times New Roman" w:cs="Times New Roman"/>
        </w:rPr>
        <w:t>.</w:t>
      </w: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zastrzega sobie prawo odwołania przetargu z ważnej i uzasadnionej przyczyny.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18263B" w:rsidRPr="001E0110" w:rsidRDefault="0018263B" w:rsidP="00520631">
      <w:pPr>
        <w:spacing w:after="0"/>
        <w:jc w:val="both"/>
        <w:rPr>
          <w:rFonts w:ascii="Times New Roman" w:hAnsi="Times New Roman" w:cs="Times New Roman"/>
        </w:rPr>
      </w:pPr>
    </w:p>
    <w:sectPr w:rsidR="0018263B" w:rsidRPr="001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8"/>
    <w:rsid w:val="00057CF1"/>
    <w:rsid w:val="000C622F"/>
    <w:rsid w:val="00142C69"/>
    <w:rsid w:val="0018263B"/>
    <w:rsid w:val="001D7BF5"/>
    <w:rsid w:val="001E0110"/>
    <w:rsid w:val="00266A1D"/>
    <w:rsid w:val="00285073"/>
    <w:rsid w:val="002A3A7A"/>
    <w:rsid w:val="002B7853"/>
    <w:rsid w:val="0032415E"/>
    <w:rsid w:val="00336477"/>
    <w:rsid w:val="003969E7"/>
    <w:rsid w:val="0042352E"/>
    <w:rsid w:val="00520631"/>
    <w:rsid w:val="0057633F"/>
    <w:rsid w:val="00794BE5"/>
    <w:rsid w:val="008204BB"/>
    <w:rsid w:val="0093064C"/>
    <w:rsid w:val="009C5F48"/>
    <w:rsid w:val="009F4DB1"/>
    <w:rsid w:val="009F5EE2"/>
    <w:rsid w:val="00A91CC0"/>
    <w:rsid w:val="00AA6599"/>
    <w:rsid w:val="00AD113D"/>
    <w:rsid w:val="00B46704"/>
    <w:rsid w:val="00BB5B67"/>
    <w:rsid w:val="00CD0419"/>
    <w:rsid w:val="00D67FE0"/>
    <w:rsid w:val="00E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8</cp:revision>
  <dcterms:created xsi:type="dcterms:W3CDTF">2016-03-15T08:27:00Z</dcterms:created>
  <dcterms:modified xsi:type="dcterms:W3CDTF">2016-05-17T10:26:00Z</dcterms:modified>
</cp:coreProperties>
</file>